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71" w:rsidRDefault="00E72C71" w:rsidP="00E72C71">
      <w:pPr>
        <w:spacing w:after="0" w:line="240" w:lineRule="auto"/>
        <w:jc w:val="right"/>
        <w:rPr>
          <w:rFonts w:ascii="Times New Roman" w:hAnsi="Times New Roman"/>
          <w:b/>
          <w:i/>
          <w:color w:val="0070C0"/>
          <w:sz w:val="24"/>
          <w:szCs w:val="24"/>
        </w:rPr>
      </w:pPr>
    </w:p>
    <w:p w:rsidR="00E72C71" w:rsidRDefault="00C65D47" w:rsidP="00E72C71">
      <w:pPr>
        <w:spacing w:after="0" w:line="240" w:lineRule="auto"/>
        <w:jc w:val="right"/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color w:val="0070C0"/>
          <w:sz w:val="24"/>
          <w:szCs w:val="24"/>
          <w:lang w:eastAsia="ru-RU"/>
        </w:rPr>
        <w:drawing>
          <wp:inline distT="0" distB="0" distL="0" distR="0">
            <wp:extent cx="1714335" cy="1031833"/>
            <wp:effectExtent l="19050" t="0" r="165" b="0"/>
            <wp:docPr id="2" name="Рисунок 1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6977" cy="1033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6144" w:rsidRPr="00CC6144">
        <w:rPr>
          <w:rFonts w:ascii="Times New Roman" w:hAnsi="Times New Roman"/>
          <w:b/>
          <w:i/>
          <w:color w:val="0070C0"/>
          <w:sz w:val="24"/>
          <w:szCs w:val="24"/>
        </w:rPr>
        <w:t>ДОПОЛНИТЕЛЬНОЕ ЕДИНОВРЕМЕННОЕ</w:t>
      </w:r>
      <w:r w:rsidR="00E72C71" w:rsidRPr="00E72C71"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 xml:space="preserve"> </w:t>
      </w:r>
    </w:p>
    <w:p w:rsidR="00E72C71" w:rsidRDefault="00E72C71" w:rsidP="00E72C71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</w:pPr>
      <w:r w:rsidRPr="00CC6144"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>ПОСОБИЕ ПРИ РОЖДЕНИИ</w:t>
      </w:r>
      <w:r w:rsidRPr="00E72C71"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 xml:space="preserve"> </w:t>
      </w:r>
    </w:p>
    <w:p w:rsidR="001C1280" w:rsidRPr="00C65D47" w:rsidRDefault="00E72C71" w:rsidP="00C65D47">
      <w:pPr>
        <w:spacing w:before="100" w:beforeAutospacing="1" w:after="100" w:afterAutospacing="1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>ВТОРОГО</w:t>
      </w:r>
      <w:r w:rsidRPr="00CC6144"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 xml:space="preserve"> РЕБЕНК</w:t>
      </w:r>
      <w:r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>А</w:t>
      </w:r>
      <w:r w:rsidRPr="00C362D1">
        <w:rPr>
          <w:rFonts w:ascii="Times New Roman" w:hAnsi="Times New Roman"/>
        </w:rPr>
        <w:t xml:space="preserve">  </w:t>
      </w:r>
      <w:r w:rsidR="001C1280" w:rsidRPr="00C362D1">
        <w:rPr>
          <w:rFonts w:ascii="Times New Roman" w:hAnsi="Times New Roman"/>
        </w:rPr>
        <w:t xml:space="preserve">         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1C1280" w:rsidRPr="00C362D1" w:rsidTr="001C1280">
        <w:tc>
          <w:tcPr>
            <w:tcW w:w="4785" w:type="dxa"/>
          </w:tcPr>
          <w:p w:rsidR="001C1280" w:rsidRPr="00C362D1" w:rsidRDefault="001C1280" w:rsidP="001C1280">
            <w:pPr>
              <w:spacing w:before="100" w:beforeAutospacing="1" w:after="100" w:afterAutospacing="1"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Назначается на первых детей:</w:t>
            </w:r>
          </w:p>
        </w:tc>
        <w:tc>
          <w:tcPr>
            <w:tcW w:w="4786" w:type="dxa"/>
          </w:tcPr>
          <w:p w:rsidR="001C1280" w:rsidRPr="00C362D1" w:rsidRDefault="001C1280" w:rsidP="001C1280">
            <w:pPr>
              <w:spacing w:before="100" w:beforeAutospacing="1" w:after="100" w:afterAutospacing="1"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Не назначается на детей:</w:t>
            </w:r>
          </w:p>
        </w:tc>
      </w:tr>
      <w:tr w:rsidR="001C1280" w:rsidRPr="00C362D1" w:rsidTr="00382AD2">
        <w:trPr>
          <w:trHeight w:val="2200"/>
        </w:trPr>
        <w:tc>
          <w:tcPr>
            <w:tcW w:w="4785" w:type="dxa"/>
          </w:tcPr>
          <w:p w:rsidR="001C1280" w:rsidRDefault="001C1280" w:rsidP="00A749C1">
            <w:pPr>
              <w:spacing w:before="100" w:beforeAutospacing="1" w:after="100" w:afterAutospacing="1"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 xml:space="preserve">Рожденных после 31.12.2018 </w:t>
            </w:r>
            <w:r w:rsidR="00A749C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вторыми при соблюдении следующих условий:</w:t>
            </w:r>
          </w:p>
          <w:p w:rsidR="00A749C1" w:rsidRDefault="00A749C1" w:rsidP="00A749C1">
            <w:pPr>
              <w:spacing w:before="100" w:beforeAutospacing="1" w:after="100" w:afterAutospacing="1"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- на момент рождения второго ребенка старший ребенок, рожденный той же матерью, не достиг возраста 3 лет;</w:t>
            </w:r>
          </w:p>
          <w:p w:rsidR="00A749C1" w:rsidRPr="00C362D1" w:rsidRDefault="00A749C1" w:rsidP="00A749C1">
            <w:pPr>
              <w:spacing w:before="100" w:beforeAutospacing="1" w:after="100" w:afterAutospacing="1"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-среднедушевой доход семьи ниже полуторной величины прожиточного минимума на душу населения</w:t>
            </w:r>
          </w:p>
        </w:tc>
        <w:tc>
          <w:tcPr>
            <w:tcW w:w="4786" w:type="dxa"/>
          </w:tcPr>
          <w:p w:rsidR="001C1280" w:rsidRDefault="001C1280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/>
                <w:bCs/>
                <w:noProof/>
                <w:spacing w:val="2"/>
                <w:sz w:val="20"/>
                <w:szCs w:val="20"/>
                <w:lang w:eastAsia="ru-RU"/>
              </w:rPr>
              <w:t xml:space="preserve">- </w:t>
            </w: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находящихся на полном государственном обеспечении;</w:t>
            </w:r>
          </w:p>
          <w:p w:rsidR="00A749C1" w:rsidRPr="00C362D1" w:rsidRDefault="00A749C1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</w:p>
          <w:p w:rsidR="001C1280" w:rsidRDefault="001C1280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- переданных по опеку</w:t>
            </w:r>
            <w:r w:rsidR="00382AD2"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;</w:t>
            </w:r>
          </w:p>
          <w:p w:rsidR="00A749C1" w:rsidRPr="00C362D1" w:rsidRDefault="00A749C1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</w:p>
          <w:p w:rsidR="00382AD2" w:rsidRDefault="00382AD2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proofErr w:type="gramStart"/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- в отношении которых родители лишены родительских прав или ограничены в родительских правах;</w:t>
            </w:r>
            <w:proofErr w:type="gramEnd"/>
          </w:p>
          <w:p w:rsidR="00A749C1" w:rsidRPr="00C362D1" w:rsidRDefault="00A749C1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</w:p>
          <w:p w:rsidR="001C1280" w:rsidRPr="00C362D1" w:rsidRDefault="00382AD2" w:rsidP="00382AD2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- умерших на момент обращения</w:t>
            </w:r>
          </w:p>
        </w:tc>
      </w:tr>
    </w:tbl>
    <w:p w:rsidR="00C65D47" w:rsidRDefault="00382AD2" w:rsidP="00C65D47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C362D1">
        <w:rPr>
          <w:rFonts w:ascii="Times New Roman" w:hAnsi="Times New Roman"/>
          <w:bCs/>
          <w:noProof/>
          <w:spacing w:val="2"/>
          <w:sz w:val="20"/>
          <w:szCs w:val="20"/>
          <w:lang w:eastAsia="ru-RU"/>
        </w:rPr>
        <w:t xml:space="preserve">Право на пособие имеет </w:t>
      </w:r>
      <w:r w:rsidRPr="00C362D1">
        <w:rPr>
          <w:rFonts w:ascii="Times New Roman" w:hAnsi="Times New Roman"/>
          <w:sz w:val="20"/>
          <w:szCs w:val="20"/>
        </w:rPr>
        <w:t>один из родителей, являющийся гражданином Российской Федерации, постоянно проживающий на территории Волгоградской области.</w:t>
      </w:r>
    </w:p>
    <w:p w:rsidR="00382AD2" w:rsidRPr="00C362D1" w:rsidRDefault="00382AD2" w:rsidP="00C65D47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C362D1">
        <w:rPr>
          <w:rFonts w:ascii="Times New Roman" w:hAnsi="Times New Roman"/>
          <w:sz w:val="20"/>
          <w:szCs w:val="20"/>
        </w:rPr>
        <w:t>Заявление подается в центр социальной защиты населения либо в многофункциональный центр предоставления государственных и муниципальных услуг по месту жительства (пребывания) заявителя.</w:t>
      </w:r>
    </w:p>
    <w:tbl>
      <w:tblPr>
        <w:tblStyle w:val="a5"/>
        <w:tblpPr w:leftFromText="180" w:rightFromText="180" w:vertAnchor="text" w:horzAnchor="margin" w:tblpXSpec="center" w:tblpY="646"/>
        <w:tblW w:w="0" w:type="auto"/>
        <w:tblLook w:val="04A0"/>
      </w:tblPr>
      <w:tblGrid>
        <w:gridCol w:w="4785"/>
        <w:gridCol w:w="4786"/>
      </w:tblGrid>
      <w:tr w:rsidR="00C65D47" w:rsidRPr="00C362D1" w:rsidTr="00C65D47">
        <w:tc>
          <w:tcPr>
            <w:tcW w:w="4785" w:type="dxa"/>
          </w:tcPr>
          <w:p w:rsidR="00C65D47" w:rsidRPr="00C362D1" w:rsidRDefault="00C65D47" w:rsidP="00C65D47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62D1">
              <w:rPr>
                <w:rFonts w:ascii="Times New Roman" w:hAnsi="Times New Roman"/>
                <w:b/>
                <w:i/>
                <w:sz w:val="20"/>
                <w:szCs w:val="20"/>
              </w:rPr>
              <w:t>Обязательные:</w:t>
            </w:r>
          </w:p>
        </w:tc>
        <w:tc>
          <w:tcPr>
            <w:tcW w:w="4786" w:type="dxa"/>
          </w:tcPr>
          <w:p w:rsidR="00C65D47" w:rsidRPr="00C362D1" w:rsidRDefault="00C65D47" w:rsidP="00C65D4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62D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Дополнительные </w:t>
            </w:r>
            <w:r w:rsidRPr="00C362D1">
              <w:rPr>
                <w:rFonts w:ascii="Times New Roman" w:hAnsi="Times New Roman"/>
                <w:i/>
                <w:sz w:val="20"/>
                <w:szCs w:val="20"/>
              </w:rPr>
              <w:t xml:space="preserve">(предоставляются </w:t>
            </w:r>
            <w:proofErr w:type="gramStart"/>
            <w:r w:rsidRPr="00C362D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proofErr w:type="gramEnd"/>
            <w:r w:rsidRPr="00C362D1">
              <w:rPr>
                <w:rFonts w:ascii="Times New Roman" w:hAnsi="Times New Roman"/>
                <w:i/>
                <w:sz w:val="20"/>
                <w:szCs w:val="20"/>
              </w:rPr>
              <w:t xml:space="preserve"> определенных случаях):</w:t>
            </w:r>
          </w:p>
        </w:tc>
      </w:tr>
      <w:tr w:rsidR="00C65D47" w:rsidRPr="00C362D1" w:rsidTr="00C65D47">
        <w:trPr>
          <w:trHeight w:val="5320"/>
        </w:trPr>
        <w:tc>
          <w:tcPr>
            <w:tcW w:w="4785" w:type="dxa"/>
          </w:tcPr>
          <w:p w:rsidR="00C65D47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 документ, удо</w:t>
            </w:r>
            <w:r>
              <w:rPr>
                <w:rFonts w:ascii="Times New Roman" w:hAnsi="Times New Roman"/>
                <w:sz w:val="20"/>
                <w:szCs w:val="20"/>
              </w:rPr>
              <w:t>стоверяющий личность заявителя;</w:t>
            </w:r>
          </w:p>
          <w:p w:rsidR="00C65D47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 xml:space="preserve">- свидетельство о рождении </w:t>
            </w:r>
            <w:r>
              <w:rPr>
                <w:rFonts w:ascii="Times New Roman" w:hAnsi="Times New Roman"/>
                <w:sz w:val="20"/>
                <w:szCs w:val="20"/>
              </w:rPr>
              <w:t>детей</w:t>
            </w:r>
            <w:r w:rsidRPr="00C362D1">
              <w:rPr>
                <w:rFonts w:ascii="Times New Roman" w:hAnsi="Times New Roman"/>
                <w:sz w:val="20"/>
                <w:szCs w:val="20"/>
              </w:rPr>
              <w:t>, в случае выдачи такого свидетельства компетентными органами иностранного государства, и его нотариально удостоверенный перевод на русский язык;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65D47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 свидетельство о смерти (в случае смерти первого ребенка матери) </w:t>
            </w:r>
            <w:r w:rsidRPr="00C362D1">
              <w:rPr>
                <w:rFonts w:ascii="Times New Roman" w:hAnsi="Times New Roman"/>
                <w:sz w:val="20"/>
                <w:szCs w:val="20"/>
              </w:rPr>
              <w:t>в случае выдачи такого свидетельства компетентными органами иностранного государства, и его нотариально удостоверенный перевод на русский язык;</w:t>
            </w:r>
          </w:p>
          <w:p w:rsidR="00C65D47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 w:rsidRPr="00353163">
              <w:rPr>
                <w:rFonts w:ascii="Times New Roman" w:hAnsi="Times New Roman"/>
                <w:sz w:val="20"/>
                <w:szCs w:val="20"/>
              </w:rPr>
              <w:t>- документы, содержащие сведения о фактически полученных доходах (кроме документов о заработной плате) каждого члена семьи за три последних календарных месяца, предшествующих одному календарному месяцу перед месяцем подачи заявления;</w:t>
            </w:r>
          </w:p>
          <w:p w:rsidR="00C65D47" w:rsidRPr="00C362D1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-согласие заявителя и членов его семьи свидетельство о рождении первого ребенка, в случае выдачи такого свидетельства компетентными органами иностранного государства, и его нотариально удостоверенный перевод на русский язык;</w:t>
            </w:r>
          </w:p>
          <w:p w:rsidR="00C65D47" w:rsidRPr="00C362D1" w:rsidRDefault="00C65D47" w:rsidP="00C65D47">
            <w:pPr>
              <w:pStyle w:val="ConsPlusNormal"/>
              <w:spacing w:before="2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D47" w:rsidRPr="00C362D1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C65D47" w:rsidRPr="00C362D1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 документ, удостоверяющий личность второго родителя (паспорт)- в случае если родители состоят в браке;</w:t>
            </w:r>
          </w:p>
          <w:p w:rsidR="00C65D47" w:rsidRPr="00C362D1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 xml:space="preserve">-документы, подтверждающие родственные связи между ребенком и родителем (свидетельство о браке, или свидетельство о расторжении брака, или свидетельство о перемене имени)- в случае </w:t>
            </w:r>
            <w:proofErr w:type="spellStart"/>
            <w:r w:rsidRPr="00C362D1">
              <w:rPr>
                <w:rFonts w:ascii="Times New Roman" w:hAnsi="Times New Roman"/>
                <w:sz w:val="20"/>
                <w:szCs w:val="20"/>
              </w:rPr>
              <w:t>непрослеживания</w:t>
            </w:r>
            <w:proofErr w:type="spellEnd"/>
            <w:r w:rsidRPr="00C362D1">
              <w:rPr>
                <w:rFonts w:ascii="Times New Roman" w:hAnsi="Times New Roman"/>
                <w:sz w:val="20"/>
                <w:szCs w:val="20"/>
              </w:rPr>
              <w:t xml:space="preserve"> родственной связи между ребенком и родителем (например, разные фамилии у матери и ребенка);</w:t>
            </w:r>
          </w:p>
          <w:p w:rsidR="00C65D47" w:rsidRPr="00C362D1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 документ, подтверждающий фактическое проживание ребенка с одним из родителей (в случае обращения за назначением дополнительного пособия при рождении первого ребенка одновременно двух родителей, не состоящих в браке);</w:t>
            </w:r>
          </w:p>
          <w:p w:rsidR="00C65D47" w:rsidRPr="00C362D1" w:rsidRDefault="00C65D47" w:rsidP="00C65D47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 решение суда, устанавливающее место жительства гражданин</w:t>
            </w:r>
            <w:proofErr w:type="gramStart"/>
            <w:r w:rsidRPr="00C362D1">
              <w:rPr>
                <w:rFonts w:ascii="Times New Roman" w:hAnsi="Times New Roman"/>
                <w:sz w:val="20"/>
                <w:szCs w:val="20"/>
              </w:rPr>
              <w:t>а-</w:t>
            </w:r>
            <w:proofErr w:type="gramEnd"/>
            <w:r w:rsidRPr="00C362D1">
              <w:rPr>
                <w:rFonts w:ascii="Times New Roman" w:hAnsi="Times New Roman"/>
                <w:sz w:val="20"/>
                <w:szCs w:val="20"/>
              </w:rPr>
              <w:t xml:space="preserve"> в случае отсутствия в паспорте отметки о постоянном месте жительства на территории Волгоградской области</w:t>
            </w:r>
          </w:p>
        </w:tc>
      </w:tr>
    </w:tbl>
    <w:p w:rsidR="00382AD2" w:rsidRPr="00CC6144" w:rsidRDefault="00382AD2" w:rsidP="00CC614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i/>
          <w:noProof/>
          <w:spacing w:val="2"/>
          <w:sz w:val="20"/>
          <w:szCs w:val="20"/>
          <w:lang w:eastAsia="ru-RU"/>
        </w:rPr>
      </w:pPr>
      <w:r w:rsidRPr="00C362D1">
        <w:rPr>
          <w:rFonts w:ascii="Times New Roman" w:hAnsi="Times New Roman"/>
          <w:b/>
          <w:i/>
          <w:sz w:val="20"/>
          <w:szCs w:val="20"/>
        </w:rPr>
        <w:t>Необходимые документы</w:t>
      </w:r>
    </w:p>
    <w:p w:rsidR="00C362D1" w:rsidRDefault="00C362D1" w:rsidP="00C362D1">
      <w:pPr>
        <w:spacing w:after="0" w:line="240" w:lineRule="auto"/>
        <w:ind w:firstLine="709"/>
        <w:rPr>
          <w:rFonts w:ascii="Times New Roman" w:hAnsi="Times New Roman"/>
          <w:i/>
          <w:sz w:val="20"/>
          <w:szCs w:val="20"/>
        </w:rPr>
      </w:pPr>
    </w:p>
    <w:p w:rsidR="00A3155E" w:rsidRPr="00C362D1" w:rsidRDefault="00C362D1" w:rsidP="00C362D1">
      <w:pPr>
        <w:spacing w:after="0" w:line="240" w:lineRule="auto"/>
        <w:ind w:firstLine="709"/>
        <w:rPr>
          <w:rFonts w:ascii="Times New Roman" w:hAnsi="Times New Roman"/>
          <w:i/>
          <w:sz w:val="20"/>
          <w:szCs w:val="20"/>
        </w:rPr>
      </w:pPr>
      <w:r w:rsidRPr="00C362D1">
        <w:rPr>
          <w:rFonts w:ascii="Times New Roman" w:hAnsi="Times New Roman"/>
          <w:i/>
          <w:sz w:val="20"/>
          <w:szCs w:val="20"/>
        </w:rPr>
        <w:t>Подробную информацию о порядке назначения дополнительного единовременного пособия можно получить в центре социальной защиты населения по месту жительства.</w:t>
      </w:r>
    </w:p>
    <w:sectPr w:rsidR="00A3155E" w:rsidRPr="00C362D1" w:rsidSect="00A31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C1280"/>
    <w:rsid w:val="001C1280"/>
    <w:rsid w:val="00224593"/>
    <w:rsid w:val="00353163"/>
    <w:rsid w:val="00382AD2"/>
    <w:rsid w:val="00456040"/>
    <w:rsid w:val="007474EB"/>
    <w:rsid w:val="007A2C6E"/>
    <w:rsid w:val="00A3155E"/>
    <w:rsid w:val="00A749C1"/>
    <w:rsid w:val="00C362D1"/>
    <w:rsid w:val="00C65D47"/>
    <w:rsid w:val="00CC6144"/>
    <w:rsid w:val="00E72C71"/>
    <w:rsid w:val="00EE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28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2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1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82A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k62</dc:creator>
  <cp:lastModifiedBy>k62</cp:lastModifiedBy>
  <cp:revision>4</cp:revision>
  <dcterms:created xsi:type="dcterms:W3CDTF">2025-01-24T13:54:00Z</dcterms:created>
  <dcterms:modified xsi:type="dcterms:W3CDTF">2025-02-04T07:17:00Z</dcterms:modified>
</cp:coreProperties>
</file>